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243B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10729982"/>
    </w:p>
    <w:p w14:paraId="439EBDB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2" w:name="_Hlk210729892"/>
      <w:bookmarkEnd w:id="0"/>
    </w:p>
    <w:p w14:paraId="5AEE31E0" w14:textId="5225A876" w:rsidR="009E7282" w:rsidRDefault="009E7282" w:rsidP="009E7282">
      <w:pPr>
        <w:rPr>
          <w:rFonts w:ascii="Arial" w:hAnsi="Arial" w:cs="Arial"/>
          <w:b/>
          <w:bCs/>
          <w:noProof/>
          <w:color w:val="000000"/>
        </w:rPr>
      </w:pPr>
      <w:bookmarkStart w:id="3" w:name="_209x0f7vqnsx"/>
      <w:bookmarkStart w:id="4" w:name="_3qkveb7bseec"/>
      <w:bookmarkEnd w:id="3"/>
      <w:bookmarkEnd w:id="4"/>
      <w:r w:rsidRPr="009E7282">
        <w:rPr>
          <w:rFonts w:ascii="Arial" w:hAnsi="Arial" w:cs="Arial"/>
          <w:b/>
          <w:bCs/>
          <w:noProof/>
          <w:color w:val="000000"/>
        </w:rPr>
        <w:t>Karviná, 7.10.2025</w:t>
      </w:r>
    </w:p>
    <w:p w14:paraId="6205F9A3" w14:textId="77777777" w:rsidR="009E7282" w:rsidRPr="009E7282" w:rsidRDefault="009E7282" w:rsidP="009E7282">
      <w:pPr>
        <w:rPr>
          <w:rFonts w:ascii="Arial" w:hAnsi="Arial" w:cs="Arial"/>
          <w:b/>
          <w:bCs/>
          <w:noProof/>
          <w:color w:val="000000"/>
        </w:rPr>
      </w:pPr>
    </w:p>
    <w:p w14:paraId="7EFC4300" w14:textId="77777777" w:rsidR="009E7282" w:rsidRDefault="009E7282" w:rsidP="009E7282">
      <w:pPr>
        <w:rPr>
          <w:rFonts w:ascii="Arial" w:hAnsi="Arial" w:cs="Arial"/>
          <w:b/>
          <w:bCs/>
          <w:noProof/>
          <w:color w:val="000000"/>
        </w:rPr>
      </w:pPr>
      <w:r w:rsidRPr="009E7282">
        <w:rPr>
          <w:rFonts w:ascii="Arial" w:hAnsi="Arial" w:cs="Arial"/>
          <w:b/>
          <w:bCs/>
          <w:noProof/>
          <w:color w:val="000000"/>
        </w:rPr>
        <w:t>Tajemník karvinského magistrátu získal další prestižní ocenění</w:t>
      </w:r>
    </w:p>
    <w:p w14:paraId="3C338370" w14:textId="77777777" w:rsidR="009E7282" w:rsidRPr="009E7282" w:rsidRDefault="009E7282" w:rsidP="009E7282">
      <w:pPr>
        <w:rPr>
          <w:rFonts w:ascii="Arial" w:hAnsi="Arial" w:cs="Arial"/>
          <w:b/>
          <w:bCs/>
          <w:noProof/>
          <w:color w:val="000000"/>
        </w:rPr>
      </w:pPr>
    </w:p>
    <w:p w14:paraId="2EA35508" w14:textId="77777777" w:rsidR="009E7282" w:rsidRPr="009E7282" w:rsidRDefault="009E7282" w:rsidP="009E7282">
      <w:pPr>
        <w:rPr>
          <w:rFonts w:ascii="Arial" w:hAnsi="Arial" w:cs="Arial"/>
          <w:noProof/>
          <w:color w:val="000000"/>
        </w:rPr>
      </w:pPr>
      <w:r w:rsidRPr="009E7282">
        <w:rPr>
          <w:rFonts w:ascii="Arial" w:hAnsi="Arial" w:cs="Arial"/>
          <w:noProof/>
          <w:color w:val="000000"/>
        </w:rPr>
        <w:t>Roman Nogol, dlouholetý tajemník Magistrátu města Karviné a místopředseda Sdružení tajemníků místních samospráv ČR, převzal další významné ocenění za mimořádný přínos k rozvoji územní veřejné správy v České republice. Ocenění mu bylo předáno na tradiční třídenní konferenci Personalistika, právo a vzdělávání ve veřejné správě 2025, která se konala koncem září v Brně pod záštitou Klubu personalistů.</w:t>
      </w:r>
    </w:p>
    <w:p w14:paraId="2B9CDDBA" w14:textId="77777777" w:rsidR="009E7282" w:rsidRPr="009E7282" w:rsidRDefault="009E7282" w:rsidP="009E7282">
      <w:pPr>
        <w:rPr>
          <w:rFonts w:ascii="Arial" w:hAnsi="Arial" w:cs="Arial"/>
          <w:noProof/>
          <w:color w:val="000000"/>
        </w:rPr>
      </w:pPr>
    </w:p>
    <w:p w14:paraId="4B01DB76" w14:textId="77777777" w:rsidR="009E7282" w:rsidRPr="009E7282" w:rsidRDefault="009E7282" w:rsidP="009E7282">
      <w:pPr>
        <w:rPr>
          <w:rFonts w:ascii="Arial" w:hAnsi="Arial" w:cs="Arial"/>
          <w:noProof/>
          <w:color w:val="000000"/>
        </w:rPr>
      </w:pPr>
      <w:r w:rsidRPr="009E7282">
        <w:rPr>
          <w:rFonts w:ascii="Arial" w:hAnsi="Arial" w:cs="Arial"/>
          <w:i/>
          <w:iCs/>
          <w:noProof/>
          <w:color w:val="000000"/>
        </w:rPr>
        <w:t>„Ocenění vnímám jako uznání dlouholeté práce mé i mých spolupracovníků pro naše město a jeho magistrát, ale i aktivit, které dělám v rámci veřejné správy na celostátní úrovni. S kolegy se snažíme prosazovat změny směrem k ústředním správním orgánům, připomínkujeme návrhy zákonů, podílíme se na tvorbě metodik. Hledáme způsoby, jak zlepšit podmínky pro úředníky i fungování úřadů a poskytovat tak kvalitnější služby našim občanům,“</w:t>
      </w:r>
      <w:r w:rsidRPr="009E7282">
        <w:rPr>
          <w:rFonts w:ascii="Arial" w:hAnsi="Arial" w:cs="Arial"/>
          <w:noProof/>
          <w:color w:val="000000"/>
        </w:rPr>
        <w:t xml:space="preserve"> uvedl Roman Nogol.</w:t>
      </w:r>
    </w:p>
    <w:p w14:paraId="727A014A" w14:textId="77777777" w:rsidR="009E7282" w:rsidRPr="009E7282" w:rsidRDefault="009E7282" w:rsidP="009E7282">
      <w:pPr>
        <w:rPr>
          <w:rFonts w:ascii="Arial" w:hAnsi="Arial" w:cs="Arial"/>
          <w:noProof/>
          <w:color w:val="000000"/>
        </w:rPr>
      </w:pPr>
    </w:p>
    <w:p w14:paraId="214D299E" w14:textId="77777777" w:rsidR="009E7282" w:rsidRPr="009E7282" w:rsidRDefault="009E7282" w:rsidP="009E7282">
      <w:pPr>
        <w:rPr>
          <w:rFonts w:ascii="Arial" w:hAnsi="Arial" w:cs="Arial"/>
          <w:noProof/>
          <w:color w:val="000000"/>
        </w:rPr>
      </w:pPr>
      <w:r w:rsidRPr="009E7282">
        <w:rPr>
          <w:rFonts w:ascii="Arial" w:hAnsi="Arial" w:cs="Arial"/>
          <w:noProof/>
          <w:color w:val="000000"/>
        </w:rPr>
        <w:t>Roman Nogol působí ve funkci tajemníka od roku 1990, je tak nejdéle sloužícím tajemníkem městského nebo obecního úřadu v České republice. Za 35 let ve funkci byl svědkem i aktivním účastníkem všech zásadních proměn veřejné správy – od období reformy veřejné správy v devadesátých letech, přes ukončení práce okresních úřadů až po dnešní systém, kdy města a obce zajišťují řadu agend státní správy včetně výkonu přenesené působnosti.</w:t>
      </w:r>
    </w:p>
    <w:p w14:paraId="3A9F97B5" w14:textId="77777777" w:rsidR="009E7282" w:rsidRPr="009E7282" w:rsidRDefault="009E7282" w:rsidP="009E7282">
      <w:pPr>
        <w:rPr>
          <w:rFonts w:ascii="Arial" w:hAnsi="Arial" w:cs="Arial"/>
          <w:noProof/>
          <w:color w:val="000000"/>
        </w:rPr>
      </w:pPr>
    </w:p>
    <w:p w14:paraId="28424D85" w14:textId="77777777" w:rsidR="009E7282" w:rsidRPr="009E7282" w:rsidRDefault="009E7282" w:rsidP="009E7282">
      <w:pPr>
        <w:rPr>
          <w:rFonts w:ascii="Arial" w:hAnsi="Arial" w:cs="Arial"/>
          <w:noProof/>
          <w:color w:val="000000"/>
        </w:rPr>
      </w:pPr>
      <w:r w:rsidRPr="009E7282">
        <w:rPr>
          <w:rFonts w:ascii="Arial" w:hAnsi="Arial" w:cs="Arial"/>
          <w:noProof/>
          <w:color w:val="000000"/>
        </w:rPr>
        <w:t>Jako první místopředseda Sdružení tajemníků městských i obecních úřadů ČR se také aktivně zapojuje do celostátních debat a jednání – připomínkuje například legislativní návrhy. Dlouhodobě usiluje o spravedlivější systém odměňování zaměstnanců ve veřejné správě i lepší financování přenesených agend. Jeho práce tak přesahuje hranice města a má dopad na fungování úřadů v celé republice.</w:t>
      </w:r>
    </w:p>
    <w:p w14:paraId="68C6CFA4" w14:textId="77777777" w:rsidR="009E7282" w:rsidRPr="009E7282" w:rsidRDefault="009E7282" w:rsidP="009E7282">
      <w:pPr>
        <w:rPr>
          <w:rFonts w:ascii="Arial" w:hAnsi="Arial" w:cs="Arial"/>
          <w:noProof/>
          <w:color w:val="000000"/>
        </w:rPr>
      </w:pPr>
    </w:p>
    <w:p w14:paraId="12A4A6DC" w14:textId="77777777" w:rsidR="009E7282" w:rsidRDefault="009E7282" w:rsidP="009E7282">
      <w:pPr>
        <w:rPr>
          <w:rFonts w:ascii="Arial" w:hAnsi="Arial" w:cs="Arial"/>
          <w:noProof/>
          <w:color w:val="000000"/>
        </w:rPr>
      </w:pPr>
      <w:r w:rsidRPr="009E7282">
        <w:rPr>
          <w:rFonts w:ascii="Arial" w:hAnsi="Arial" w:cs="Arial"/>
          <w:noProof/>
          <w:color w:val="000000"/>
        </w:rPr>
        <w:t xml:space="preserve">Roman Nogol už v minulosti získal titul Manažer roku v oboru veřejná správa, a to jako vůbec první zástupce veřejné správy v historii této soutěže. Sám ale říká, že práci nedělá kvůli oceněním. </w:t>
      </w:r>
      <w:r w:rsidRPr="009E7282">
        <w:rPr>
          <w:rFonts w:ascii="Arial" w:hAnsi="Arial" w:cs="Arial"/>
          <w:i/>
          <w:iCs/>
          <w:noProof/>
          <w:color w:val="000000"/>
        </w:rPr>
        <w:t>„Mě vždycky zajímalo, jak nastavit věci tak, aby fungovaly lépe. A hlavně aby změny, které děláme, měly skutečný dopad a lidé je vnímali pozitivně. Podotýkám, že bez podpory vedení města bych takovéto ocenění nemohl dostat,“</w:t>
      </w:r>
      <w:r w:rsidRPr="009E7282">
        <w:rPr>
          <w:rFonts w:ascii="Arial" w:hAnsi="Arial" w:cs="Arial"/>
          <w:noProof/>
          <w:color w:val="000000"/>
        </w:rPr>
        <w:t xml:space="preserve"> uzavřel tajemník.</w:t>
      </w:r>
    </w:p>
    <w:p w14:paraId="28746F79" w14:textId="77777777" w:rsidR="00E17F28" w:rsidRDefault="00E17F28" w:rsidP="009E7282">
      <w:pPr>
        <w:rPr>
          <w:rFonts w:ascii="Arial" w:hAnsi="Arial" w:cs="Arial"/>
          <w:noProof/>
          <w:color w:val="000000"/>
        </w:rPr>
      </w:pPr>
    </w:p>
    <w:p w14:paraId="050DB52C" w14:textId="73E51C45" w:rsidR="009E7282" w:rsidRDefault="00E17F28" w:rsidP="009E7282">
      <w:pPr>
        <w:rPr>
          <w:rFonts w:ascii="Arial" w:hAnsi="Arial" w:cs="Arial"/>
          <w:i/>
          <w:iCs/>
          <w:noProof/>
          <w:color w:val="000000"/>
        </w:rPr>
      </w:pPr>
      <w:r w:rsidRPr="00E17F28">
        <w:rPr>
          <w:rFonts w:ascii="Arial" w:hAnsi="Arial" w:cs="Arial"/>
          <w:noProof/>
          <w:color w:val="000000"/>
        </w:rPr>
        <w:t>Primátor Karviné Jan Wolf</w:t>
      </w:r>
      <w:r>
        <w:rPr>
          <w:rFonts w:ascii="Arial" w:hAnsi="Arial" w:cs="Arial"/>
          <w:noProof/>
          <w:color w:val="000000"/>
        </w:rPr>
        <w:t xml:space="preserve"> (SOCDEM)</w:t>
      </w:r>
      <w:r w:rsidRPr="00E17F28">
        <w:rPr>
          <w:rFonts w:ascii="Arial" w:hAnsi="Arial" w:cs="Arial"/>
          <w:noProof/>
          <w:color w:val="000000"/>
        </w:rPr>
        <w:t xml:space="preserve"> k ocenění uvedl:</w:t>
      </w:r>
      <w:r w:rsidR="002D1CCF">
        <w:rPr>
          <w:rFonts w:ascii="Arial" w:hAnsi="Arial" w:cs="Arial"/>
          <w:noProof/>
          <w:color w:val="000000"/>
        </w:rPr>
        <w:t xml:space="preserve"> </w:t>
      </w:r>
      <w:r w:rsidRPr="00E17F28">
        <w:rPr>
          <w:rFonts w:ascii="Arial" w:hAnsi="Arial" w:cs="Arial"/>
          <w:i/>
          <w:iCs/>
          <w:noProof/>
          <w:color w:val="000000"/>
        </w:rPr>
        <w:t>„Roman Nogol je mimořádně zkušený odborník, který po desítky let zajišťuje stabilní a profesionální fungování magistrátu. Jeho znalosti a respekt přesahují rámec města. Ocenění, které získal, je zasloužené a zároveň odráží vysokou úroveň práce celého magistrátu.</w:t>
      </w:r>
      <w:r w:rsidRPr="00E17F28">
        <w:t xml:space="preserve"> </w:t>
      </w:r>
      <w:r w:rsidRPr="00E17F28">
        <w:rPr>
          <w:rFonts w:ascii="Arial" w:hAnsi="Arial" w:cs="Arial"/>
          <w:i/>
          <w:iCs/>
          <w:noProof/>
          <w:color w:val="000000"/>
        </w:rPr>
        <w:t>Gratuluji mu a přeji, ať ho i nadále práce naplňuje.“</w:t>
      </w:r>
    </w:p>
    <w:p w14:paraId="0ABB218C" w14:textId="77777777" w:rsidR="00E17F28" w:rsidRPr="009E7282" w:rsidRDefault="00E17F28" w:rsidP="009E7282">
      <w:pPr>
        <w:rPr>
          <w:rFonts w:ascii="Arial" w:hAnsi="Arial" w:cs="Arial"/>
          <w:noProof/>
          <w:color w:val="000000"/>
        </w:rPr>
      </w:pPr>
    </w:p>
    <w:p w14:paraId="51A1FA99" w14:textId="77777777" w:rsidR="009E7282" w:rsidRPr="009E7282" w:rsidRDefault="009E7282" w:rsidP="009E7282">
      <w:pPr>
        <w:rPr>
          <w:rFonts w:ascii="Arial" w:hAnsi="Arial" w:cs="Arial"/>
          <w:noProof/>
          <w:color w:val="000000"/>
        </w:rPr>
      </w:pPr>
      <w:r w:rsidRPr="009E7282">
        <w:rPr>
          <w:rFonts w:ascii="Arial" w:hAnsi="Arial" w:cs="Arial"/>
          <w:noProof/>
          <w:color w:val="000000"/>
        </w:rPr>
        <w:t>Ocenění převzal Roman Nogol v Brně z rukou Davida Slámy, ředitele odboru strategického rozvoje a koordinace veřejné správy Ministerstva vnitra, a Jana Holického, předsedy Sdružení tajemníků České republiky.</w:t>
      </w:r>
    </w:p>
    <w:bookmarkEnd w:id="1"/>
    <w:bookmarkEnd w:id="2"/>
    <w:p w14:paraId="40EAB288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6CFD85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EAC09C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900E92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2FD0B0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09CFC8A" w14:textId="77777777" w:rsidR="0010385C" w:rsidRDefault="00E17F28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9C4C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5pt;height:47.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190EA4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79D10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55155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E1FB67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1A7DE9B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E55C" w14:textId="77777777" w:rsidR="00A60331" w:rsidRDefault="00A60331">
      <w:r>
        <w:separator/>
      </w:r>
    </w:p>
  </w:endnote>
  <w:endnote w:type="continuationSeparator" w:id="0">
    <w:p w14:paraId="4D9F946E" w14:textId="77777777" w:rsidR="00A60331" w:rsidRDefault="00A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46F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B54F" w14:textId="77777777" w:rsidR="00960B6D" w:rsidRDefault="00000000">
    <w:pPr>
      <w:pStyle w:val="Zpat"/>
    </w:pPr>
    <w:r>
      <w:rPr>
        <w:noProof/>
      </w:rPr>
      <w:pict w14:anchorId="2527F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8EE859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1870EF3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868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C28A" w14:textId="77777777" w:rsidR="00A60331" w:rsidRDefault="00A60331">
      <w:r>
        <w:separator/>
      </w:r>
    </w:p>
  </w:footnote>
  <w:footnote w:type="continuationSeparator" w:id="0">
    <w:p w14:paraId="3ED001D8" w14:textId="77777777" w:rsidR="00A60331" w:rsidRDefault="00A6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09C1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CA34" w14:textId="77777777" w:rsidR="003614B4" w:rsidRDefault="003614B4">
    <w:pPr>
      <w:pStyle w:val="Zhlav"/>
    </w:pPr>
    <w:r>
      <w:tab/>
    </w:r>
    <w:r>
      <w:tab/>
    </w:r>
    <w:r w:rsidR="00000000">
      <w:pict w14:anchorId="7CC41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1.95pt;height:59.9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74F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189537">
    <w:abstractNumId w:val="4"/>
  </w:num>
  <w:num w:numId="2" w16cid:durableId="121046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080627">
    <w:abstractNumId w:val="1"/>
  </w:num>
  <w:num w:numId="4" w16cid:durableId="1730417420">
    <w:abstractNumId w:val="8"/>
  </w:num>
  <w:num w:numId="5" w16cid:durableId="1754666664">
    <w:abstractNumId w:val="3"/>
  </w:num>
  <w:num w:numId="6" w16cid:durableId="1673604639">
    <w:abstractNumId w:val="7"/>
  </w:num>
  <w:num w:numId="7" w16cid:durableId="590241542">
    <w:abstractNumId w:val="0"/>
  </w:num>
  <w:num w:numId="8" w16cid:durableId="807285350">
    <w:abstractNumId w:val="2"/>
  </w:num>
  <w:num w:numId="9" w16cid:durableId="951325534">
    <w:abstractNumId w:val="0"/>
  </w:num>
  <w:num w:numId="10" w16cid:durableId="732659293">
    <w:abstractNumId w:val="6"/>
  </w:num>
  <w:num w:numId="11" w16cid:durableId="1998991320">
    <w:abstractNumId w:val="9"/>
  </w:num>
  <w:num w:numId="12" w16cid:durableId="45279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A4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46F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D7E3F"/>
    <w:rsid w:val="001E2228"/>
    <w:rsid w:val="001E5089"/>
    <w:rsid w:val="001E5655"/>
    <w:rsid w:val="001E5D64"/>
    <w:rsid w:val="001E7102"/>
    <w:rsid w:val="001E7F66"/>
    <w:rsid w:val="001F096A"/>
    <w:rsid w:val="001F10A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1CCF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DF2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184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1487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E70E8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0E8F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0FD5"/>
    <w:rsid w:val="006612BD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37C9"/>
    <w:rsid w:val="006A3DF0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39E5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085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C2E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530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6BA2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282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0331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35A9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9E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3958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7F28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6A48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AC4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7F30D"/>
  <w15:chartTrackingRefBased/>
  <w15:docId w15:val="{89388717-2079-46EA-8ED6-AAF4C5A7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141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3444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2025-10-06T08:43:00Z</dcterms:created>
  <dcterms:modified xsi:type="dcterms:W3CDTF">2025-10-07T09:51:00Z</dcterms:modified>
</cp:coreProperties>
</file>